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13" w:rsidRDefault="00DB7413">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Default="005C7B44">
      <w:pPr>
        <w:spacing w:before="3"/>
        <w:rPr>
          <w:rFonts w:ascii="Arial" w:eastAsia="Times New Roman" w:hAnsi="Arial" w:cs="Arial"/>
          <w:sz w:val="9"/>
          <w:szCs w:val="9"/>
        </w:rPr>
      </w:pPr>
    </w:p>
    <w:p w:rsidR="005C7B44" w:rsidRPr="00BE5FA3" w:rsidRDefault="005C7B44">
      <w:pPr>
        <w:spacing w:before="3"/>
        <w:rPr>
          <w:rFonts w:ascii="Arial" w:eastAsia="Times New Roman" w:hAnsi="Arial" w:cs="Arial"/>
          <w:sz w:val="9"/>
          <w:szCs w:val="9"/>
        </w:rPr>
      </w:pPr>
    </w:p>
    <w:p w:rsidR="00DB7413" w:rsidRPr="00BE5FA3" w:rsidRDefault="00E17CB6">
      <w:pPr>
        <w:pStyle w:val="Heading1"/>
        <w:tabs>
          <w:tab w:val="left" w:pos="1539"/>
        </w:tabs>
        <w:spacing w:before="69"/>
        <w:ind w:right="289"/>
        <w:rPr>
          <w:rFonts w:cs="Arial"/>
        </w:rPr>
      </w:pPr>
      <w:bookmarkStart w:id="0" w:name="Part_1._Wireless_Power_Load_Controller"/>
      <w:bookmarkEnd w:id="0"/>
      <w:r w:rsidRPr="00BE5FA3">
        <w:rPr>
          <w:rFonts w:cs="Arial"/>
        </w:rPr>
        <w:t>Wireless Power Load</w:t>
      </w:r>
      <w:r w:rsidRPr="00BE5FA3">
        <w:rPr>
          <w:rFonts w:cs="Arial"/>
          <w:spacing w:val="-13"/>
        </w:rPr>
        <w:t xml:space="preserve"> </w:t>
      </w:r>
      <w:r w:rsidRPr="00BE5FA3">
        <w:rPr>
          <w:rFonts w:cs="Arial"/>
        </w:rPr>
        <w:t>Controller</w:t>
      </w:r>
    </w:p>
    <w:p w:rsidR="00DB7413" w:rsidRPr="00BE5FA3" w:rsidRDefault="00DB7413">
      <w:pPr>
        <w:rPr>
          <w:rFonts w:ascii="Arial" w:eastAsia="Arial" w:hAnsi="Arial" w:cs="Arial"/>
          <w:sz w:val="21"/>
          <w:szCs w:val="21"/>
        </w:rPr>
      </w:pPr>
    </w:p>
    <w:p w:rsidR="00DB7413" w:rsidRPr="00BE5FA3" w:rsidRDefault="00E17CB6" w:rsidP="00B25BC4">
      <w:pPr>
        <w:pStyle w:val="ListParagraph"/>
        <w:numPr>
          <w:ilvl w:val="1"/>
          <w:numId w:val="1"/>
        </w:numPr>
        <w:tabs>
          <w:tab w:val="left" w:pos="1108"/>
        </w:tabs>
        <w:ind w:right="289"/>
        <w:rPr>
          <w:rFonts w:ascii="Arial" w:eastAsia="Arial" w:hAnsi="Arial" w:cs="Arial"/>
          <w:sz w:val="20"/>
          <w:szCs w:val="20"/>
        </w:rPr>
      </w:pPr>
      <w:bookmarkStart w:id="1" w:name="1.01_Wireless_Controller"/>
      <w:bookmarkEnd w:id="1"/>
      <w:r w:rsidRPr="00BE5FA3">
        <w:rPr>
          <w:rFonts w:ascii="Arial" w:hAnsi="Arial" w:cs="Arial"/>
          <w:sz w:val="20"/>
        </w:rPr>
        <w:t>WIRELESS</w:t>
      </w:r>
      <w:r w:rsidRPr="00BE5FA3">
        <w:rPr>
          <w:rFonts w:ascii="Arial" w:hAnsi="Arial" w:cs="Arial"/>
          <w:spacing w:val="-3"/>
          <w:sz w:val="20"/>
        </w:rPr>
        <w:t xml:space="preserve"> </w:t>
      </w:r>
      <w:r w:rsidRPr="00BE5FA3">
        <w:rPr>
          <w:rFonts w:ascii="Arial" w:hAnsi="Arial" w:cs="Arial"/>
          <w:sz w:val="20"/>
        </w:rPr>
        <w:t>CONTROLLER</w:t>
      </w:r>
    </w:p>
    <w:p w:rsidR="00DB7413" w:rsidRPr="00BE5FA3" w:rsidRDefault="00DB7413">
      <w:pPr>
        <w:spacing w:before="10"/>
        <w:rPr>
          <w:rFonts w:ascii="Arial" w:eastAsia="Arial" w:hAnsi="Arial" w:cs="Arial"/>
          <w:sz w:val="20"/>
          <w:szCs w:val="20"/>
        </w:rPr>
      </w:pPr>
    </w:p>
    <w:p w:rsidR="00DB7413" w:rsidRPr="00BE5FA3" w:rsidRDefault="00E17CB6">
      <w:pPr>
        <w:pStyle w:val="ListParagraph"/>
        <w:numPr>
          <w:ilvl w:val="2"/>
          <w:numId w:val="1"/>
        </w:numPr>
        <w:tabs>
          <w:tab w:val="left" w:pos="1829"/>
        </w:tabs>
        <w:ind w:right="289"/>
        <w:rPr>
          <w:rFonts w:ascii="Arial" w:eastAsia="Arial" w:hAnsi="Arial" w:cs="Arial"/>
          <w:sz w:val="20"/>
          <w:szCs w:val="20"/>
        </w:rPr>
      </w:pPr>
      <w:bookmarkStart w:id="2" w:name="A._Load_Controller"/>
      <w:bookmarkEnd w:id="2"/>
      <w:r w:rsidRPr="00BE5FA3">
        <w:rPr>
          <w:rFonts w:ascii="Arial" w:hAnsi="Arial" w:cs="Arial"/>
          <w:sz w:val="20"/>
        </w:rPr>
        <w:t>Load Controller</w:t>
      </w:r>
    </w:p>
    <w:p w:rsidR="00DB7413" w:rsidRPr="00BE5FA3" w:rsidRDefault="00DB7413">
      <w:pPr>
        <w:spacing w:before="10"/>
        <w:rPr>
          <w:rFonts w:ascii="Arial" w:eastAsia="Arial" w:hAnsi="Arial" w:cs="Arial"/>
          <w:sz w:val="20"/>
          <w:szCs w:val="20"/>
        </w:rPr>
      </w:pPr>
    </w:p>
    <w:p w:rsidR="00DB7413" w:rsidRPr="00BE5FA3" w:rsidRDefault="00E17CB6">
      <w:pPr>
        <w:pStyle w:val="ListParagraph"/>
        <w:numPr>
          <w:ilvl w:val="3"/>
          <w:numId w:val="1"/>
        </w:numPr>
        <w:tabs>
          <w:tab w:val="left" w:pos="2260"/>
        </w:tabs>
        <w:ind w:right="885" w:hanging="597"/>
        <w:rPr>
          <w:rFonts w:ascii="Arial" w:eastAsia="Arial" w:hAnsi="Arial" w:cs="Arial"/>
          <w:sz w:val="20"/>
          <w:szCs w:val="20"/>
        </w:rPr>
      </w:pPr>
      <w:bookmarkStart w:id="3" w:name="1._The_Load_Controller_shall_be_the_Echo"/>
      <w:bookmarkEnd w:id="3"/>
      <w:r w:rsidRPr="00BE5FA3">
        <w:rPr>
          <w:rFonts w:ascii="Arial" w:hAnsi="Arial" w:cs="Arial"/>
          <w:sz w:val="20"/>
        </w:rPr>
        <w:t>The Load Controller shall be the Echoflex ER1C-xxU Series Power</w:t>
      </w:r>
      <w:r w:rsidRPr="00BE5FA3">
        <w:rPr>
          <w:rFonts w:ascii="Arial" w:hAnsi="Arial" w:cs="Arial"/>
          <w:spacing w:val="-26"/>
          <w:sz w:val="20"/>
        </w:rPr>
        <w:t xml:space="preserve"> </w:t>
      </w:r>
      <w:r w:rsidRPr="00BE5FA3">
        <w:rPr>
          <w:rFonts w:ascii="Arial" w:hAnsi="Arial" w:cs="Arial"/>
          <w:sz w:val="20"/>
        </w:rPr>
        <w:t>Load</w:t>
      </w:r>
      <w:r w:rsidRPr="00BE5FA3">
        <w:rPr>
          <w:rFonts w:ascii="Arial" w:hAnsi="Arial" w:cs="Arial"/>
          <w:spacing w:val="-1"/>
          <w:w w:val="99"/>
          <w:sz w:val="20"/>
        </w:rPr>
        <w:t xml:space="preserve"> </w:t>
      </w:r>
      <w:r w:rsidRPr="00BE5FA3">
        <w:rPr>
          <w:rFonts w:ascii="Arial" w:hAnsi="Arial" w:cs="Arial"/>
          <w:sz w:val="20"/>
        </w:rPr>
        <w:t>Controller by Echoflex Solutions Inc., or approved</w:t>
      </w:r>
      <w:r w:rsidRPr="00BE5FA3">
        <w:rPr>
          <w:rFonts w:ascii="Arial" w:hAnsi="Arial" w:cs="Arial"/>
          <w:spacing w:val="-7"/>
          <w:sz w:val="20"/>
        </w:rPr>
        <w:t xml:space="preserve"> </w:t>
      </w:r>
      <w:r w:rsidRPr="00BE5FA3">
        <w:rPr>
          <w:rFonts w:ascii="Arial" w:hAnsi="Arial" w:cs="Arial"/>
          <w:sz w:val="20"/>
        </w:rPr>
        <w:t>equal</w:t>
      </w:r>
    </w:p>
    <w:p w:rsidR="00DB7413" w:rsidRPr="00BE5FA3" w:rsidRDefault="00DB7413">
      <w:pPr>
        <w:spacing w:before="10"/>
        <w:rPr>
          <w:rFonts w:ascii="Arial" w:eastAsia="Arial" w:hAnsi="Arial" w:cs="Arial"/>
          <w:sz w:val="20"/>
          <w:szCs w:val="20"/>
        </w:rPr>
      </w:pPr>
    </w:p>
    <w:p w:rsidR="00DB7413" w:rsidRPr="00BE5FA3" w:rsidRDefault="00E17CB6">
      <w:pPr>
        <w:pStyle w:val="ListParagraph"/>
        <w:numPr>
          <w:ilvl w:val="3"/>
          <w:numId w:val="1"/>
        </w:numPr>
        <w:tabs>
          <w:tab w:val="left" w:pos="2260"/>
        </w:tabs>
        <w:ind w:right="289"/>
        <w:rPr>
          <w:rFonts w:ascii="Arial" w:eastAsia="Arial" w:hAnsi="Arial" w:cs="Arial"/>
          <w:sz w:val="20"/>
          <w:szCs w:val="20"/>
        </w:rPr>
      </w:pPr>
      <w:bookmarkStart w:id="4" w:name="2._Mechanical"/>
      <w:bookmarkEnd w:id="4"/>
      <w:r w:rsidRPr="00BE5FA3">
        <w:rPr>
          <w:rFonts w:ascii="Arial" w:hAnsi="Arial" w:cs="Arial"/>
          <w:sz w:val="20"/>
        </w:rPr>
        <w:t>Mechanical</w:t>
      </w:r>
    </w:p>
    <w:p w:rsidR="00DB7413" w:rsidRPr="00BE5FA3" w:rsidRDefault="00E17CB6">
      <w:pPr>
        <w:pStyle w:val="ListParagraph"/>
        <w:numPr>
          <w:ilvl w:val="4"/>
          <w:numId w:val="1"/>
        </w:numPr>
        <w:tabs>
          <w:tab w:val="left" w:pos="2836"/>
        </w:tabs>
        <w:spacing w:before="120"/>
        <w:ind w:right="289"/>
        <w:rPr>
          <w:rFonts w:ascii="Arial" w:eastAsia="Arial" w:hAnsi="Arial" w:cs="Arial"/>
          <w:sz w:val="20"/>
          <w:szCs w:val="20"/>
        </w:rPr>
      </w:pPr>
      <w:bookmarkStart w:id="5" w:name="a._The_Controller_shall_mount_to_a_½”_el"/>
      <w:bookmarkEnd w:id="5"/>
      <w:r w:rsidRPr="00BE5FA3">
        <w:rPr>
          <w:rFonts w:ascii="Arial" w:eastAsia="Arial" w:hAnsi="Arial" w:cs="Arial"/>
          <w:sz w:val="20"/>
          <w:szCs w:val="20"/>
        </w:rPr>
        <w:t>The Controller shall mount to a ½” electrical junction box knock out</w:t>
      </w:r>
      <w:r w:rsidRPr="00BE5FA3">
        <w:rPr>
          <w:rFonts w:ascii="Arial" w:eastAsia="Arial" w:hAnsi="Arial" w:cs="Arial"/>
          <w:spacing w:val="-32"/>
          <w:sz w:val="20"/>
          <w:szCs w:val="20"/>
        </w:rPr>
        <w:t xml:space="preserve"> </w:t>
      </w:r>
      <w:r w:rsidRPr="00BE5FA3">
        <w:rPr>
          <w:rFonts w:ascii="Arial" w:eastAsia="Arial" w:hAnsi="Arial" w:cs="Arial"/>
          <w:sz w:val="20"/>
          <w:szCs w:val="20"/>
        </w:rPr>
        <w:t>using</w:t>
      </w:r>
      <w:r w:rsidRPr="00BE5FA3">
        <w:rPr>
          <w:rFonts w:ascii="Arial" w:eastAsia="Arial" w:hAnsi="Arial" w:cs="Arial"/>
          <w:spacing w:val="-1"/>
          <w:w w:val="99"/>
          <w:sz w:val="20"/>
          <w:szCs w:val="20"/>
        </w:rPr>
        <w:t xml:space="preserve"> </w:t>
      </w:r>
      <w:r w:rsidRPr="00BE5FA3">
        <w:rPr>
          <w:rFonts w:ascii="Arial" w:eastAsia="Arial" w:hAnsi="Arial" w:cs="Arial"/>
          <w:sz w:val="20"/>
          <w:szCs w:val="20"/>
        </w:rPr>
        <w:t>the threaded nipple and retaining</w:t>
      </w:r>
      <w:r w:rsidRPr="00BE5FA3">
        <w:rPr>
          <w:rFonts w:ascii="Arial" w:eastAsia="Arial" w:hAnsi="Arial" w:cs="Arial"/>
          <w:spacing w:val="-3"/>
          <w:sz w:val="20"/>
          <w:szCs w:val="20"/>
        </w:rPr>
        <w:t xml:space="preserve"> </w:t>
      </w:r>
      <w:r w:rsidRPr="00BE5FA3">
        <w:rPr>
          <w:rFonts w:ascii="Arial" w:eastAsia="Arial" w:hAnsi="Arial" w:cs="Arial"/>
          <w:sz w:val="20"/>
          <w:szCs w:val="20"/>
        </w:rPr>
        <w:t>nut</w:t>
      </w:r>
    </w:p>
    <w:p w:rsidR="00DB7413" w:rsidRPr="00BE5FA3" w:rsidRDefault="00E17CB6">
      <w:pPr>
        <w:pStyle w:val="ListParagraph"/>
        <w:numPr>
          <w:ilvl w:val="4"/>
          <w:numId w:val="1"/>
        </w:numPr>
        <w:tabs>
          <w:tab w:val="left" w:pos="2836"/>
        </w:tabs>
        <w:spacing w:before="120"/>
        <w:ind w:right="111"/>
        <w:rPr>
          <w:rFonts w:ascii="Arial" w:eastAsia="Arial" w:hAnsi="Arial" w:cs="Arial"/>
          <w:sz w:val="20"/>
          <w:szCs w:val="20"/>
        </w:rPr>
      </w:pPr>
      <w:bookmarkStart w:id="6" w:name="b._The_Controller_shall_have_LEARN_and_C"/>
      <w:bookmarkEnd w:id="6"/>
      <w:r w:rsidRPr="00BE5FA3">
        <w:rPr>
          <w:rFonts w:ascii="Arial" w:hAnsi="Arial" w:cs="Arial"/>
          <w:sz w:val="20"/>
        </w:rPr>
        <w:t>The Controller shall have LEARN and CLEAR buttons for manual linking</w:t>
      </w:r>
      <w:r w:rsidRPr="00BE5FA3">
        <w:rPr>
          <w:rFonts w:ascii="Arial" w:hAnsi="Arial" w:cs="Arial"/>
          <w:spacing w:val="-29"/>
          <w:sz w:val="20"/>
        </w:rPr>
        <w:t xml:space="preserve"> </w:t>
      </w:r>
      <w:r w:rsidRPr="00BE5FA3">
        <w:rPr>
          <w:rFonts w:ascii="Arial" w:hAnsi="Arial" w:cs="Arial"/>
          <w:sz w:val="20"/>
        </w:rPr>
        <w:t>of</w:t>
      </w:r>
      <w:r w:rsidRPr="00BE5FA3">
        <w:rPr>
          <w:rFonts w:ascii="Arial" w:hAnsi="Arial" w:cs="Arial"/>
          <w:spacing w:val="-1"/>
          <w:w w:val="99"/>
          <w:sz w:val="20"/>
        </w:rPr>
        <w:t xml:space="preserve"> </w:t>
      </w:r>
      <w:r w:rsidRPr="00BE5FA3">
        <w:rPr>
          <w:rFonts w:ascii="Arial" w:hAnsi="Arial" w:cs="Arial"/>
          <w:sz w:val="20"/>
        </w:rPr>
        <w:t>switches and</w:t>
      </w:r>
      <w:r w:rsidRPr="00BE5FA3">
        <w:rPr>
          <w:rFonts w:ascii="Arial" w:hAnsi="Arial" w:cs="Arial"/>
          <w:spacing w:val="-2"/>
          <w:sz w:val="20"/>
        </w:rPr>
        <w:t xml:space="preserve"> </w:t>
      </w:r>
      <w:r w:rsidRPr="00BE5FA3">
        <w:rPr>
          <w:rFonts w:ascii="Arial" w:hAnsi="Arial" w:cs="Arial"/>
          <w:sz w:val="20"/>
        </w:rPr>
        <w:t>sensors</w:t>
      </w:r>
    </w:p>
    <w:p w:rsidR="00DB7413" w:rsidRPr="00BE5FA3" w:rsidRDefault="00E17CB6">
      <w:pPr>
        <w:pStyle w:val="ListParagraph"/>
        <w:numPr>
          <w:ilvl w:val="5"/>
          <w:numId w:val="1"/>
        </w:numPr>
        <w:tabs>
          <w:tab w:val="left" w:pos="3412"/>
        </w:tabs>
        <w:spacing w:before="58"/>
        <w:ind w:right="289" w:hanging="576"/>
        <w:rPr>
          <w:rFonts w:ascii="Arial" w:eastAsia="Arial" w:hAnsi="Arial" w:cs="Arial"/>
          <w:sz w:val="20"/>
          <w:szCs w:val="20"/>
        </w:rPr>
      </w:pPr>
      <w:bookmarkStart w:id="7" w:name="1)_The_buttons_shall_be_accessible_when_"/>
      <w:bookmarkEnd w:id="7"/>
      <w:r w:rsidRPr="00BE5FA3">
        <w:rPr>
          <w:rFonts w:ascii="Arial" w:hAnsi="Arial" w:cs="Arial"/>
          <w:sz w:val="20"/>
        </w:rPr>
        <w:t>The buttons shall be accessible when the Controller is</w:t>
      </w:r>
      <w:r w:rsidRPr="00BE5FA3">
        <w:rPr>
          <w:rFonts w:ascii="Arial" w:hAnsi="Arial" w:cs="Arial"/>
          <w:spacing w:val="-9"/>
          <w:sz w:val="20"/>
        </w:rPr>
        <w:t xml:space="preserve"> </w:t>
      </w:r>
      <w:r w:rsidRPr="00BE5FA3">
        <w:rPr>
          <w:rFonts w:ascii="Arial" w:hAnsi="Arial" w:cs="Arial"/>
          <w:sz w:val="20"/>
        </w:rPr>
        <w:t>mounted</w:t>
      </w:r>
    </w:p>
    <w:p w:rsidR="00DB7413" w:rsidRPr="00BE5FA3" w:rsidRDefault="00E17CB6">
      <w:pPr>
        <w:pStyle w:val="ListParagraph"/>
        <w:numPr>
          <w:ilvl w:val="4"/>
          <w:numId w:val="1"/>
        </w:numPr>
        <w:tabs>
          <w:tab w:val="left" w:pos="2835"/>
        </w:tabs>
        <w:spacing w:before="120"/>
        <w:ind w:right="233"/>
        <w:rPr>
          <w:rFonts w:ascii="Arial" w:eastAsia="Arial" w:hAnsi="Arial" w:cs="Arial"/>
          <w:sz w:val="20"/>
          <w:szCs w:val="20"/>
        </w:rPr>
      </w:pPr>
      <w:bookmarkStart w:id="8" w:name="c._The_Controller_shall_have_two_LED_ind"/>
      <w:bookmarkEnd w:id="8"/>
      <w:r w:rsidRPr="00BE5FA3">
        <w:rPr>
          <w:rFonts w:ascii="Arial" w:hAnsi="Arial" w:cs="Arial"/>
          <w:sz w:val="20"/>
        </w:rPr>
        <w:t>The Controller shall have two LED indicators to display</w:t>
      </w:r>
      <w:r w:rsidRPr="00BE5FA3">
        <w:rPr>
          <w:rFonts w:ascii="Arial" w:hAnsi="Arial" w:cs="Arial"/>
          <w:spacing w:val="-28"/>
          <w:sz w:val="20"/>
        </w:rPr>
        <w:t xml:space="preserve"> </w:t>
      </w:r>
      <w:r w:rsidRPr="00BE5FA3">
        <w:rPr>
          <w:rFonts w:ascii="Arial" w:hAnsi="Arial" w:cs="Arial"/>
          <w:sz w:val="20"/>
        </w:rPr>
        <w:t>power/operational</w:t>
      </w:r>
      <w:r w:rsidRPr="00BE5FA3">
        <w:rPr>
          <w:rFonts w:ascii="Arial" w:hAnsi="Arial" w:cs="Arial"/>
          <w:spacing w:val="-1"/>
          <w:w w:val="99"/>
          <w:sz w:val="20"/>
        </w:rPr>
        <w:t xml:space="preserve"> </w:t>
      </w:r>
      <w:r w:rsidRPr="00BE5FA3">
        <w:rPr>
          <w:rFonts w:ascii="Arial" w:hAnsi="Arial" w:cs="Arial"/>
          <w:sz w:val="20"/>
        </w:rPr>
        <w:t>mode and linked device</w:t>
      </w:r>
      <w:r w:rsidRPr="00BE5FA3">
        <w:rPr>
          <w:rFonts w:ascii="Arial" w:hAnsi="Arial" w:cs="Arial"/>
          <w:spacing w:val="-5"/>
          <w:sz w:val="20"/>
        </w:rPr>
        <w:t xml:space="preserve"> </w:t>
      </w:r>
      <w:r w:rsidRPr="00BE5FA3">
        <w:rPr>
          <w:rFonts w:ascii="Arial" w:hAnsi="Arial" w:cs="Arial"/>
          <w:sz w:val="20"/>
        </w:rPr>
        <w:t>information</w:t>
      </w:r>
    </w:p>
    <w:p w:rsidR="00D3122D" w:rsidRPr="00BE5FA3" w:rsidRDefault="00D3122D">
      <w:pPr>
        <w:pStyle w:val="ListParagraph"/>
        <w:numPr>
          <w:ilvl w:val="4"/>
          <w:numId w:val="1"/>
        </w:numPr>
        <w:tabs>
          <w:tab w:val="left" w:pos="2835"/>
        </w:tabs>
        <w:spacing w:before="120"/>
        <w:ind w:right="233"/>
        <w:rPr>
          <w:rFonts w:ascii="Arial" w:eastAsia="Arial" w:hAnsi="Arial" w:cs="Arial"/>
          <w:sz w:val="20"/>
          <w:szCs w:val="20"/>
        </w:rPr>
      </w:pPr>
      <w:r w:rsidRPr="00BE5FA3">
        <w:rPr>
          <w:rFonts w:ascii="Arial" w:hAnsi="Arial" w:cs="Arial"/>
          <w:sz w:val="20"/>
        </w:rPr>
        <w:t>The Controller shall be UL2043 plenum rated</w:t>
      </w:r>
    </w:p>
    <w:p w:rsidR="00DB7413" w:rsidRPr="00BE5FA3" w:rsidRDefault="00DB7413">
      <w:pPr>
        <w:spacing w:before="10"/>
        <w:rPr>
          <w:rFonts w:ascii="Arial" w:eastAsia="Arial" w:hAnsi="Arial" w:cs="Arial"/>
          <w:sz w:val="20"/>
          <w:szCs w:val="20"/>
        </w:rPr>
      </w:pPr>
    </w:p>
    <w:p w:rsidR="00DB7413" w:rsidRPr="00BE5FA3" w:rsidRDefault="00E17CB6">
      <w:pPr>
        <w:pStyle w:val="ListParagraph"/>
        <w:numPr>
          <w:ilvl w:val="3"/>
          <w:numId w:val="1"/>
        </w:numPr>
        <w:tabs>
          <w:tab w:val="left" w:pos="2259"/>
        </w:tabs>
        <w:ind w:left="2258" w:right="289" w:hanging="597"/>
        <w:rPr>
          <w:rFonts w:ascii="Arial" w:eastAsia="Arial" w:hAnsi="Arial" w:cs="Arial"/>
          <w:sz w:val="20"/>
          <w:szCs w:val="20"/>
        </w:rPr>
      </w:pPr>
      <w:bookmarkStart w:id="9" w:name="3._Electrical"/>
      <w:bookmarkEnd w:id="9"/>
      <w:r w:rsidRPr="00BE5FA3">
        <w:rPr>
          <w:rFonts w:ascii="Arial" w:hAnsi="Arial" w:cs="Arial"/>
          <w:sz w:val="20"/>
        </w:rPr>
        <w:t>Electrical</w:t>
      </w:r>
    </w:p>
    <w:p w:rsidR="00DB7413" w:rsidRPr="00BE5FA3" w:rsidRDefault="00E17CB6">
      <w:pPr>
        <w:pStyle w:val="ListParagraph"/>
        <w:numPr>
          <w:ilvl w:val="4"/>
          <w:numId w:val="1"/>
        </w:numPr>
        <w:tabs>
          <w:tab w:val="left" w:pos="2835"/>
        </w:tabs>
        <w:spacing w:before="120"/>
        <w:ind w:left="2834" w:right="1276"/>
        <w:rPr>
          <w:rFonts w:ascii="Arial" w:eastAsia="Arial" w:hAnsi="Arial" w:cs="Arial"/>
          <w:sz w:val="20"/>
          <w:szCs w:val="20"/>
        </w:rPr>
      </w:pPr>
      <w:bookmarkStart w:id="10" w:name="a._The_Controller_shall_be_available_in_"/>
      <w:bookmarkEnd w:id="10"/>
      <w:r w:rsidRPr="00BE5FA3">
        <w:rPr>
          <w:rFonts w:ascii="Arial" w:hAnsi="Arial" w:cs="Arial"/>
          <w:sz w:val="20"/>
        </w:rPr>
        <w:t>The Controller shall be available in a 120/277/347VAC, 60</w:t>
      </w:r>
      <w:r w:rsidRPr="00BE5FA3">
        <w:rPr>
          <w:rFonts w:ascii="Arial" w:hAnsi="Arial" w:cs="Arial"/>
          <w:spacing w:val="-23"/>
          <w:sz w:val="20"/>
        </w:rPr>
        <w:t xml:space="preserve"> </w:t>
      </w:r>
      <w:r w:rsidRPr="00BE5FA3">
        <w:rPr>
          <w:rFonts w:ascii="Arial" w:hAnsi="Arial" w:cs="Arial"/>
          <w:sz w:val="20"/>
        </w:rPr>
        <w:t>Hz</w:t>
      </w:r>
      <w:r w:rsidRPr="00BE5FA3">
        <w:rPr>
          <w:rFonts w:ascii="Arial" w:hAnsi="Arial" w:cs="Arial"/>
          <w:w w:val="99"/>
          <w:sz w:val="20"/>
        </w:rPr>
        <w:t xml:space="preserve"> </w:t>
      </w:r>
      <w:r w:rsidRPr="00BE5FA3">
        <w:rPr>
          <w:rFonts w:ascii="Arial" w:hAnsi="Arial" w:cs="Arial"/>
          <w:sz w:val="20"/>
        </w:rPr>
        <w:t>configuration</w:t>
      </w:r>
    </w:p>
    <w:p w:rsidR="00DB7413" w:rsidRPr="00BE5FA3" w:rsidRDefault="00E17CB6">
      <w:pPr>
        <w:pStyle w:val="ListParagraph"/>
        <w:numPr>
          <w:ilvl w:val="4"/>
          <w:numId w:val="1"/>
        </w:numPr>
        <w:tabs>
          <w:tab w:val="left" w:pos="2835"/>
        </w:tabs>
        <w:spacing w:before="118"/>
        <w:ind w:left="2834" w:right="443"/>
        <w:rPr>
          <w:rFonts w:ascii="Arial" w:eastAsia="Arial" w:hAnsi="Arial" w:cs="Arial"/>
          <w:sz w:val="20"/>
          <w:szCs w:val="20"/>
        </w:rPr>
      </w:pPr>
      <w:bookmarkStart w:id="11" w:name="b._The_Controller_shall_provide_a_single"/>
      <w:bookmarkEnd w:id="11"/>
      <w:r w:rsidRPr="00BE5FA3">
        <w:rPr>
          <w:rFonts w:ascii="Arial" w:hAnsi="Arial" w:cs="Arial"/>
          <w:sz w:val="20"/>
        </w:rPr>
        <w:t>The Controller shall provide a single, normally open, dry contact,</w:t>
      </w:r>
      <w:r w:rsidRPr="00BE5FA3">
        <w:rPr>
          <w:rFonts w:ascii="Arial" w:hAnsi="Arial" w:cs="Arial"/>
          <w:spacing w:val="-26"/>
          <w:sz w:val="20"/>
        </w:rPr>
        <w:t xml:space="preserve"> </w:t>
      </w:r>
      <w:r w:rsidRPr="00BE5FA3">
        <w:rPr>
          <w:rFonts w:ascii="Arial" w:hAnsi="Arial" w:cs="Arial"/>
          <w:sz w:val="20"/>
        </w:rPr>
        <w:t>SPST</w:t>
      </w:r>
      <w:r w:rsidRPr="00BE5FA3">
        <w:rPr>
          <w:rFonts w:ascii="Arial" w:hAnsi="Arial" w:cs="Arial"/>
          <w:w w:val="99"/>
          <w:sz w:val="20"/>
        </w:rPr>
        <w:t xml:space="preserve"> </w:t>
      </w:r>
      <w:r w:rsidRPr="00BE5FA3">
        <w:rPr>
          <w:rFonts w:ascii="Arial" w:hAnsi="Arial" w:cs="Arial"/>
          <w:sz w:val="20"/>
        </w:rPr>
        <w:t>relay output, fully rated</w:t>
      </w:r>
      <w:r w:rsidRPr="00BE5FA3">
        <w:rPr>
          <w:rFonts w:ascii="Arial" w:hAnsi="Arial" w:cs="Arial"/>
          <w:spacing w:val="-12"/>
          <w:sz w:val="20"/>
        </w:rPr>
        <w:t xml:space="preserve"> </w:t>
      </w:r>
      <w:r w:rsidRPr="00BE5FA3">
        <w:rPr>
          <w:rFonts w:ascii="Arial" w:hAnsi="Arial" w:cs="Arial"/>
          <w:sz w:val="20"/>
        </w:rPr>
        <w:t>for:</w:t>
      </w:r>
    </w:p>
    <w:p w:rsidR="00DB7413" w:rsidRPr="00BE5FA3" w:rsidRDefault="00E17CB6">
      <w:pPr>
        <w:pStyle w:val="ListParagraph"/>
        <w:numPr>
          <w:ilvl w:val="5"/>
          <w:numId w:val="1"/>
        </w:numPr>
        <w:tabs>
          <w:tab w:val="left" w:pos="3411"/>
        </w:tabs>
        <w:spacing w:before="60"/>
        <w:ind w:left="3410" w:right="289" w:hanging="576"/>
        <w:rPr>
          <w:rFonts w:ascii="Arial" w:eastAsia="Arial" w:hAnsi="Arial" w:cs="Arial"/>
          <w:sz w:val="20"/>
          <w:szCs w:val="20"/>
        </w:rPr>
      </w:pPr>
      <w:bookmarkStart w:id="12" w:name="1)_20_Amps_at_120_and_277VAC,_and"/>
      <w:bookmarkEnd w:id="12"/>
      <w:r w:rsidRPr="00BE5FA3">
        <w:rPr>
          <w:rFonts w:ascii="Arial" w:hAnsi="Arial" w:cs="Arial"/>
          <w:sz w:val="20"/>
        </w:rPr>
        <w:t>20 Amps at 120 and 277VAC,</w:t>
      </w:r>
      <w:r w:rsidRPr="00BE5FA3">
        <w:rPr>
          <w:rFonts w:ascii="Arial" w:hAnsi="Arial" w:cs="Arial"/>
          <w:spacing w:val="-6"/>
          <w:sz w:val="20"/>
        </w:rPr>
        <w:t xml:space="preserve"> </w:t>
      </w:r>
      <w:r w:rsidRPr="00BE5FA3">
        <w:rPr>
          <w:rFonts w:ascii="Arial" w:hAnsi="Arial" w:cs="Arial"/>
          <w:sz w:val="20"/>
        </w:rPr>
        <w:t>and</w:t>
      </w:r>
    </w:p>
    <w:p w:rsidR="00DB7413" w:rsidRPr="00BE5FA3" w:rsidRDefault="00E17CB6">
      <w:pPr>
        <w:pStyle w:val="ListParagraph"/>
        <w:numPr>
          <w:ilvl w:val="5"/>
          <w:numId w:val="1"/>
        </w:numPr>
        <w:tabs>
          <w:tab w:val="left" w:pos="3411"/>
        </w:tabs>
        <w:spacing w:before="60"/>
        <w:ind w:left="3410" w:right="289" w:hanging="576"/>
        <w:rPr>
          <w:rFonts w:ascii="Arial" w:eastAsia="Arial" w:hAnsi="Arial" w:cs="Arial"/>
          <w:sz w:val="20"/>
          <w:szCs w:val="20"/>
        </w:rPr>
      </w:pPr>
      <w:bookmarkStart w:id="13" w:name="2)_15_Amps_at_347VAC"/>
      <w:bookmarkEnd w:id="13"/>
      <w:r w:rsidRPr="00BE5FA3">
        <w:rPr>
          <w:rFonts w:ascii="Arial" w:hAnsi="Arial" w:cs="Arial"/>
          <w:sz w:val="20"/>
        </w:rPr>
        <w:t>15 Amps at</w:t>
      </w:r>
      <w:r w:rsidRPr="00BE5FA3">
        <w:rPr>
          <w:rFonts w:ascii="Arial" w:hAnsi="Arial" w:cs="Arial"/>
          <w:spacing w:val="-3"/>
          <w:sz w:val="20"/>
        </w:rPr>
        <w:t xml:space="preserve"> </w:t>
      </w:r>
      <w:r w:rsidRPr="00BE5FA3">
        <w:rPr>
          <w:rFonts w:ascii="Arial" w:hAnsi="Arial" w:cs="Arial"/>
          <w:sz w:val="20"/>
        </w:rPr>
        <w:t>347VAC</w:t>
      </w:r>
    </w:p>
    <w:p w:rsidR="00DB7413" w:rsidRPr="00BE5FA3" w:rsidRDefault="00E17CB6">
      <w:pPr>
        <w:pStyle w:val="ListParagraph"/>
        <w:numPr>
          <w:ilvl w:val="4"/>
          <w:numId w:val="1"/>
        </w:numPr>
        <w:tabs>
          <w:tab w:val="left" w:pos="2834"/>
        </w:tabs>
        <w:spacing w:before="120"/>
        <w:ind w:left="2834" w:right="555"/>
        <w:rPr>
          <w:rFonts w:ascii="Arial" w:eastAsia="Arial" w:hAnsi="Arial" w:cs="Arial"/>
          <w:sz w:val="20"/>
          <w:szCs w:val="20"/>
        </w:rPr>
      </w:pPr>
      <w:bookmarkStart w:id="14" w:name="c._The_Controller_shall_use_a_902_MHz_En"/>
      <w:bookmarkEnd w:id="14"/>
      <w:r w:rsidRPr="00BE5FA3">
        <w:rPr>
          <w:rFonts w:ascii="Arial" w:hAnsi="Arial" w:cs="Arial"/>
          <w:sz w:val="20"/>
          <w:szCs w:val="20"/>
        </w:rPr>
        <w:t>The Controller shall use a 902 MHz EnOcean radio. Systems that</w:t>
      </w:r>
      <w:r w:rsidRPr="00BE5FA3">
        <w:rPr>
          <w:rFonts w:ascii="Arial" w:hAnsi="Arial" w:cs="Arial"/>
          <w:spacing w:val="-25"/>
          <w:sz w:val="20"/>
          <w:szCs w:val="20"/>
        </w:rPr>
        <w:t xml:space="preserve"> </w:t>
      </w:r>
      <w:r w:rsidRPr="00BE5FA3">
        <w:rPr>
          <w:rFonts w:ascii="Arial" w:hAnsi="Arial" w:cs="Arial"/>
          <w:sz w:val="20"/>
          <w:szCs w:val="20"/>
        </w:rPr>
        <w:t>use</w:t>
      </w:r>
      <w:r w:rsidRPr="00BE5FA3">
        <w:rPr>
          <w:rFonts w:ascii="Arial" w:hAnsi="Arial" w:cs="Arial"/>
          <w:w w:val="99"/>
          <w:sz w:val="20"/>
          <w:szCs w:val="20"/>
        </w:rPr>
        <w:t xml:space="preserve"> </w:t>
      </w:r>
      <w:r w:rsidRPr="00BE5FA3">
        <w:rPr>
          <w:rFonts w:ascii="Arial" w:hAnsi="Arial" w:cs="Arial"/>
          <w:sz w:val="20"/>
          <w:szCs w:val="20"/>
        </w:rPr>
        <w:t>other radio frequencies shall not be</w:t>
      </w:r>
      <w:r w:rsidRPr="00BE5FA3">
        <w:rPr>
          <w:rFonts w:ascii="Arial" w:hAnsi="Arial" w:cs="Arial"/>
          <w:spacing w:val="-2"/>
          <w:sz w:val="20"/>
          <w:szCs w:val="20"/>
        </w:rPr>
        <w:t xml:space="preserve"> </w:t>
      </w:r>
      <w:r w:rsidRPr="00BE5FA3">
        <w:rPr>
          <w:rFonts w:ascii="Arial" w:hAnsi="Arial" w:cs="Arial"/>
          <w:sz w:val="20"/>
          <w:szCs w:val="20"/>
        </w:rPr>
        <w:t>acceptable</w:t>
      </w:r>
    </w:p>
    <w:p w:rsidR="00DB7413" w:rsidRPr="00BE5FA3" w:rsidRDefault="00E17CB6">
      <w:pPr>
        <w:pStyle w:val="ListParagraph"/>
        <w:numPr>
          <w:ilvl w:val="4"/>
          <w:numId w:val="1"/>
        </w:numPr>
        <w:tabs>
          <w:tab w:val="left" w:pos="2834"/>
        </w:tabs>
        <w:spacing w:before="120"/>
        <w:ind w:left="2834" w:right="653" w:hanging="577"/>
        <w:rPr>
          <w:rFonts w:ascii="Arial" w:eastAsia="Arial" w:hAnsi="Arial" w:cs="Arial"/>
          <w:sz w:val="20"/>
          <w:szCs w:val="20"/>
        </w:rPr>
      </w:pPr>
      <w:bookmarkStart w:id="15" w:name="d._The_internal_radio_shall_have_a_range"/>
      <w:bookmarkEnd w:id="15"/>
      <w:r w:rsidRPr="00BE5FA3">
        <w:rPr>
          <w:rFonts w:ascii="Arial" w:hAnsi="Arial" w:cs="Arial"/>
          <w:sz w:val="20"/>
          <w:szCs w:val="20"/>
        </w:rPr>
        <w:t>The internal radio shall have a range of at least 80 feet through</w:t>
      </w:r>
      <w:r w:rsidRPr="00BE5FA3">
        <w:rPr>
          <w:rFonts w:ascii="Arial" w:hAnsi="Arial" w:cs="Arial"/>
          <w:spacing w:val="-24"/>
          <w:sz w:val="20"/>
          <w:szCs w:val="20"/>
        </w:rPr>
        <w:t xml:space="preserve"> </w:t>
      </w:r>
      <w:r w:rsidRPr="00BE5FA3">
        <w:rPr>
          <w:rFonts w:ascii="Arial" w:hAnsi="Arial" w:cs="Arial"/>
          <w:sz w:val="20"/>
          <w:szCs w:val="20"/>
        </w:rPr>
        <w:t>walls</w:t>
      </w:r>
      <w:r w:rsidRPr="00BE5FA3">
        <w:rPr>
          <w:rFonts w:ascii="Arial" w:hAnsi="Arial" w:cs="Arial"/>
          <w:w w:val="99"/>
          <w:sz w:val="20"/>
          <w:szCs w:val="20"/>
        </w:rPr>
        <w:t xml:space="preserve"> </w:t>
      </w:r>
      <w:r w:rsidRPr="00BE5FA3">
        <w:rPr>
          <w:rFonts w:ascii="Arial" w:hAnsi="Arial" w:cs="Arial"/>
          <w:sz w:val="20"/>
          <w:szCs w:val="20"/>
        </w:rPr>
        <w:t>(laterally), up to 300 feet in open</w:t>
      </w:r>
      <w:r w:rsidRPr="00BE5FA3">
        <w:rPr>
          <w:rFonts w:ascii="Arial" w:hAnsi="Arial" w:cs="Arial"/>
          <w:spacing w:val="-4"/>
          <w:sz w:val="20"/>
          <w:szCs w:val="20"/>
        </w:rPr>
        <w:t xml:space="preserve"> </w:t>
      </w:r>
      <w:r w:rsidRPr="00BE5FA3">
        <w:rPr>
          <w:rFonts w:ascii="Arial" w:hAnsi="Arial" w:cs="Arial"/>
          <w:sz w:val="20"/>
          <w:szCs w:val="20"/>
        </w:rPr>
        <w:t>space</w:t>
      </w:r>
    </w:p>
    <w:p w:rsidR="00D3122D" w:rsidRPr="00BE5FA3" w:rsidRDefault="00D3122D" w:rsidP="004460BA">
      <w:pPr>
        <w:pStyle w:val="ListParagraph"/>
        <w:numPr>
          <w:ilvl w:val="4"/>
          <w:numId w:val="1"/>
        </w:numPr>
        <w:tabs>
          <w:tab w:val="left" w:pos="2834"/>
        </w:tabs>
        <w:spacing w:before="118"/>
        <w:ind w:left="2833" w:right="523"/>
        <w:rPr>
          <w:rFonts w:ascii="Arial" w:hAnsi="Arial" w:cs="Arial"/>
          <w:sz w:val="20"/>
          <w:szCs w:val="20"/>
        </w:rPr>
      </w:pPr>
      <w:bookmarkStart w:id="16" w:name="e._The_internal_radio_shall_be_capable_o"/>
      <w:bookmarkEnd w:id="16"/>
      <w:r w:rsidRPr="00BE5FA3">
        <w:rPr>
          <w:rFonts w:ascii="Arial" w:hAnsi="Arial" w:cs="Arial"/>
          <w:sz w:val="20"/>
          <w:szCs w:val="20"/>
        </w:rPr>
        <w:t>The Controller shall be ETL listed, conform to UL 508, and certified to CAN/CSA Standard C22.2 No.14</w:t>
      </w:r>
    </w:p>
    <w:p w:rsidR="00DB7413" w:rsidRPr="00BE5FA3" w:rsidRDefault="00E17CB6">
      <w:pPr>
        <w:pStyle w:val="ListParagraph"/>
        <w:numPr>
          <w:ilvl w:val="4"/>
          <w:numId w:val="1"/>
        </w:numPr>
        <w:tabs>
          <w:tab w:val="left" w:pos="2834"/>
        </w:tabs>
        <w:spacing w:before="120"/>
        <w:ind w:left="2833" w:right="289"/>
        <w:rPr>
          <w:rFonts w:ascii="Arial" w:eastAsia="Arial" w:hAnsi="Arial" w:cs="Arial"/>
          <w:sz w:val="20"/>
          <w:szCs w:val="20"/>
        </w:rPr>
      </w:pPr>
      <w:r w:rsidRPr="00BE5FA3">
        <w:rPr>
          <w:rFonts w:ascii="Arial" w:hAnsi="Arial" w:cs="Arial"/>
          <w:sz w:val="20"/>
          <w:szCs w:val="20"/>
        </w:rPr>
        <w:t>The Controller shall comply with FCC Part 15.231 and IC</w:t>
      </w:r>
      <w:r w:rsidRPr="00BE5FA3">
        <w:rPr>
          <w:rFonts w:ascii="Arial" w:hAnsi="Arial" w:cs="Arial"/>
          <w:spacing w:val="-12"/>
          <w:sz w:val="20"/>
          <w:szCs w:val="20"/>
        </w:rPr>
        <w:t xml:space="preserve"> </w:t>
      </w:r>
      <w:r w:rsidRPr="00BE5FA3">
        <w:rPr>
          <w:rFonts w:ascii="Arial" w:hAnsi="Arial" w:cs="Arial"/>
          <w:sz w:val="20"/>
          <w:szCs w:val="20"/>
        </w:rPr>
        <w:t>RSS-210</w:t>
      </w:r>
    </w:p>
    <w:p w:rsidR="00DB7413" w:rsidRPr="00BE5FA3" w:rsidRDefault="00DB7413">
      <w:pPr>
        <w:spacing w:before="8"/>
        <w:rPr>
          <w:rFonts w:ascii="Arial" w:eastAsia="Arial" w:hAnsi="Arial" w:cs="Arial"/>
          <w:sz w:val="20"/>
          <w:szCs w:val="20"/>
        </w:rPr>
      </w:pPr>
    </w:p>
    <w:p w:rsidR="005C7B44" w:rsidRPr="005C7B44" w:rsidRDefault="00E17CB6" w:rsidP="001A47AA">
      <w:pPr>
        <w:pStyle w:val="ListParagraph"/>
        <w:numPr>
          <w:ilvl w:val="3"/>
          <w:numId w:val="1"/>
        </w:numPr>
        <w:tabs>
          <w:tab w:val="left" w:pos="2258"/>
        </w:tabs>
        <w:spacing w:before="120" w:after="120"/>
        <w:ind w:left="2261" w:right="288" w:hanging="605"/>
        <w:rPr>
          <w:rFonts w:ascii="Arial" w:hAnsi="Arial" w:cs="Arial"/>
          <w:sz w:val="20"/>
          <w:szCs w:val="20"/>
        </w:rPr>
      </w:pPr>
      <w:bookmarkStart w:id="17" w:name="4._Functional"/>
      <w:bookmarkEnd w:id="17"/>
      <w:r w:rsidRPr="005C7B44">
        <w:rPr>
          <w:rFonts w:ascii="Arial" w:hAnsi="Arial" w:cs="Arial"/>
          <w:sz w:val="20"/>
        </w:rPr>
        <w:t>Functional</w:t>
      </w:r>
      <w:bookmarkStart w:id="18" w:name="a._The_Controller_shall_provide_switchin"/>
      <w:bookmarkStart w:id="19" w:name="b._The_Controller_shall_support_wireless"/>
      <w:bookmarkEnd w:id="18"/>
      <w:bookmarkEnd w:id="19"/>
    </w:p>
    <w:p w:rsidR="00E17CB6" w:rsidRPr="005C7B44" w:rsidRDefault="005C7B44" w:rsidP="005C7B44">
      <w:pPr>
        <w:pStyle w:val="ListParagraph"/>
        <w:tabs>
          <w:tab w:val="left" w:pos="2258"/>
        </w:tabs>
        <w:spacing w:before="120" w:after="120"/>
        <w:ind w:left="2736" w:right="288" w:hanging="475"/>
        <w:rPr>
          <w:rFonts w:ascii="Arial" w:hAnsi="Arial" w:cs="Arial"/>
          <w:sz w:val="20"/>
          <w:szCs w:val="20"/>
        </w:rPr>
      </w:pPr>
      <w:r>
        <w:rPr>
          <w:rFonts w:ascii="Arial" w:hAnsi="Arial" w:cs="Arial"/>
          <w:sz w:val="20"/>
        </w:rPr>
        <w:t xml:space="preserve"> a.</w:t>
      </w:r>
      <w:r>
        <w:rPr>
          <w:rFonts w:ascii="Arial" w:hAnsi="Arial" w:cs="Arial"/>
          <w:sz w:val="20"/>
        </w:rPr>
        <w:tab/>
      </w:r>
      <w:r w:rsidR="00E17CB6" w:rsidRPr="005C7B44">
        <w:rPr>
          <w:rFonts w:ascii="Arial" w:hAnsi="Arial" w:cs="Arial"/>
          <w:sz w:val="20"/>
          <w:szCs w:val="20"/>
        </w:rPr>
        <w:t>The Controller shall provide switching control for an individual light fixture, lighting zone, or miscellaneous electrical loads</w:t>
      </w:r>
    </w:p>
    <w:p w:rsidR="00E17CB6" w:rsidRPr="00BE5FA3" w:rsidRDefault="00E17CB6" w:rsidP="005C7B44">
      <w:pPr>
        <w:pStyle w:val="Heading5"/>
        <w:numPr>
          <w:ilvl w:val="0"/>
          <w:numId w:val="3"/>
        </w:numPr>
        <w:spacing w:before="120"/>
        <w:rPr>
          <w:rFonts w:ascii="Arial" w:eastAsia="Arial" w:hAnsi="Arial" w:cs="Arial"/>
          <w:color w:val="auto"/>
          <w:sz w:val="20"/>
          <w:szCs w:val="20"/>
        </w:rPr>
      </w:pPr>
      <w:bookmarkStart w:id="20" w:name="_GoBack"/>
      <w:bookmarkEnd w:id="20"/>
      <w:r w:rsidRPr="00BE5FA3">
        <w:rPr>
          <w:rFonts w:ascii="Arial" w:hAnsi="Arial" w:cs="Arial"/>
          <w:color w:val="auto"/>
          <w:sz w:val="20"/>
          <w:szCs w:val="20"/>
        </w:rPr>
        <w:lastRenderedPageBreak/>
        <w:t>The Controller shall support wireless Echoflex switches and sensors</w:t>
      </w:r>
      <w:r w:rsidRPr="00BE5FA3">
        <w:rPr>
          <w:rFonts w:ascii="Arial" w:hAnsi="Arial" w:cs="Arial"/>
          <w:color w:val="auto"/>
          <w:spacing w:val="-26"/>
          <w:sz w:val="20"/>
          <w:szCs w:val="20"/>
        </w:rPr>
        <w:t xml:space="preserve"> </w:t>
      </w:r>
      <w:r w:rsidRPr="00BE5FA3">
        <w:rPr>
          <w:rFonts w:ascii="Arial" w:hAnsi="Arial" w:cs="Arial"/>
          <w:color w:val="auto"/>
          <w:sz w:val="20"/>
          <w:szCs w:val="20"/>
        </w:rPr>
        <w:t>for</w:t>
      </w:r>
      <w:r w:rsidRPr="00BE5FA3">
        <w:rPr>
          <w:rFonts w:ascii="Arial" w:hAnsi="Arial" w:cs="Arial"/>
          <w:color w:val="auto"/>
          <w:spacing w:val="-1"/>
          <w:w w:val="99"/>
          <w:sz w:val="20"/>
          <w:szCs w:val="20"/>
        </w:rPr>
        <w:t xml:space="preserve"> </w:t>
      </w:r>
      <w:r w:rsidRPr="00BE5FA3">
        <w:rPr>
          <w:rFonts w:ascii="Arial" w:hAnsi="Arial" w:cs="Arial"/>
          <w:color w:val="auto"/>
          <w:sz w:val="20"/>
          <w:szCs w:val="20"/>
        </w:rPr>
        <w:t>relay</w:t>
      </w:r>
      <w:r w:rsidRPr="00BE5FA3">
        <w:rPr>
          <w:rFonts w:ascii="Arial" w:hAnsi="Arial" w:cs="Arial"/>
          <w:color w:val="auto"/>
          <w:spacing w:val="-6"/>
          <w:sz w:val="20"/>
          <w:szCs w:val="20"/>
        </w:rPr>
        <w:t xml:space="preserve"> </w:t>
      </w:r>
      <w:r w:rsidRPr="00BE5FA3">
        <w:rPr>
          <w:rFonts w:ascii="Arial" w:hAnsi="Arial" w:cs="Arial"/>
          <w:color w:val="auto"/>
          <w:sz w:val="20"/>
          <w:szCs w:val="20"/>
        </w:rPr>
        <w:t>control</w:t>
      </w:r>
      <w:bookmarkStart w:id="21" w:name="c._The_Controller_shall_provide_wireless"/>
      <w:bookmarkEnd w:id="21"/>
    </w:p>
    <w:p w:rsidR="00E17CB6" w:rsidRPr="00BE5FA3" w:rsidRDefault="00E17CB6" w:rsidP="00BE5FA3">
      <w:pPr>
        <w:pStyle w:val="Heading6"/>
        <w:spacing w:before="120"/>
        <w:rPr>
          <w:rFonts w:ascii="Arial" w:eastAsiaTheme="minorHAnsi" w:hAnsi="Arial" w:cs="Arial"/>
          <w:color w:val="auto"/>
          <w:sz w:val="20"/>
          <w:szCs w:val="20"/>
        </w:rPr>
      </w:pPr>
      <w:r w:rsidRPr="00BE5FA3">
        <w:rPr>
          <w:rFonts w:ascii="Arial" w:eastAsia="Arial" w:hAnsi="Arial" w:cs="Arial"/>
          <w:color w:val="auto"/>
          <w:sz w:val="20"/>
          <w:szCs w:val="20"/>
        </w:rPr>
        <w:t>The Controller shall support linking of at least 20 wireless devices in any combination of Echoflex stations and sensors. Systems that do not support at least 20 stations or sensors shall not be acceptable</w:t>
      </w:r>
    </w:p>
    <w:p w:rsidR="00E17CB6" w:rsidRPr="00BE5FA3" w:rsidRDefault="00E17CB6" w:rsidP="005C7B44">
      <w:pPr>
        <w:pStyle w:val="Heading5"/>
        <w:numPr>
          <w:ilvl w:val="0"/>
          <w:numId w:val="3"/>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single or dual-hop wireless signal repeating to other controllers. Systems that do not provide signal repeating shall not be acceptable</w:t>
      </w:r>
    </w:p>
    <w:p w:rsidR="00E17CB6" w:rsidRPr="00BE5FA3" w:rsidRDefault="00E17CB6" w:rsidP="005C7B44">
      <w:pPr>
        <w:pStyle w:val="Heading5"/>
        <w:numPr>
          <w:ilvl w:val="0"/>
          <w:numId w:val="3"/>
        </w:numPr>
        <w:spacing w:before="120"/>
        <w:rPr>
          <w:rFonts w:ascii="Arial" w:hAnsi="Arial" w:cs="Arial"/>
          <w:color w:val="auto"/>
          <w:sz w:val="20"/>
          <w:szCs w:val="20"/>
        </w:rPr>
      </w:pPr>
      <w:r w:rsidRPr="00BE5FA3">
        <w:rPr>
          <w:rFonts w:ascii="Arial" w:hAnsi="Arial" w:cs="Arial"/>
          <w:color w:val="auto"/>
          <w:sz w:val="20"/>
          <w:szCs w:val="20"/>
        </w:rPr>
        <w:t>The Controller shall support Central Command functions for use with integrated control systems</w:t>
      </w:r>
    </w:p>
    <w:p w:rsidR="00E17CB6" w:rsidRPr="00BE5FA3" w:rsidRDefault="00E17CB6" w:rsidP="005C7B44">
      <w:pPr>
        <w:pStyle w:val="Heading5"/>
        <w:numPr>
          <w:ilvl w:val="0"/>
          <w:numId w:val="3"/>
        </w:numPr>
        <w:spacing w:before="120"/>
        <w:rPr>
          <w:rFonts w:ascii="Arial" w:hAnsi="Arial" w:cs="Arial"/>
          <w:color w:val="auto"/>
          <w:sz w:val="20"/>
          <w:szCs w:val="20"/>
        </w:rPr>
      </w:pPr>
      <w:r w:rsidRPr="00BE5FA3">
        <w:rPr>
          <w:rFonts w:ascii="Arial" w:hAnsi="Arial" w:cs="Arial"/>
          <w:color w:val="auto"/>
          <w:sz w:val="20"/>
          <w:szCs w:val="20"/>
        </w:rPr>
        <w:t>The Controller shall support commissioning and linking through software and/or mechanical means. Controllers that do not support both shall not be acceptable</w:t>
      </w:r>
    </w:p>
    <w:p w:rsidR="00E17CB6" w:rsidRPr="00BE5FA3" w:rsidRDefault="00E17CB6" w:rsidP="005C7B44">
      <w:pPr>
        <w:pStyle w:val="Heading5"/>
        <w:numPr>
          <w:ilvl w:val="0"/>
          <w:numId w:val="3"/>
        </w:numPr>
        <w:spacing w:before="120"/>
        <w:rPr>
          <w:rFonts w:ascii="Arial" w:hAnsi="Arial" w:cs="Arial"/>
          <w:color w:val="auto"/>
          <w:sz w:val="20"/>
          <w:szCs w:val="20"/>
        </w:rPr>
      </w:pPr>
      <w:r w:rsidRPr="00BE5FA3">
        <w:rPr>
          <w:rFonts w:ascii="Arial" w:hAnsi="Arial" w:cs="Arial"/>
          <w:color w:val="auto"/>
          <w:sz w:val="20"/>
          <w:szCs w:val="20"/>
        </w:rPr>
        <w:t>The Controller shall provide configuration variables that allow customization of the controllers operation with linked sensors and switches</w:t>
      </w:r>
    </w:p>
    <w:p w:rsidR="00E17CB6" w:rsidRPr="00BE5FA3" w:rsidRDefault="00E17CB6" w:rsidP="005C7B44">
      <w:pPr>
        <w:pStyle w:val="Heading5"/>
        <w:numPr>
          <w:ilvl w:val="0"/>
          <w:numId w:val="3"/>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reporting relay status wirelessly</w:t>
      </w:r>
    </w:p>
    <w:p w:rsidR="00E17CB6" w:rsidRPr="00BE5FA3" w:rsidRDefault="00E17CB6" w:rsidP="005C7B44">
      <w:pPr>
        <w:pStyle w:val="Heading5"/>
        <w:numPr>
          <w:ilvl w:val="0"/>
          <w:numId w:val="3"/>
        </w:numPr>
        <w:spacing w:before="120"/>
        <w:rPr>
          <w:rFonts w:ascii="Arial" w:hAnsi="Arial" w:cs="Arial"/>
          <w:color w:val="auto"/>
          <w:sz w:val="20"/>
          <w:szCs w:val="20"/>
        </w:rPr>
      </w:pPr>
      <w:r w:rsidRPr="00BE5FA3">
        <w:rPr>
          <w:rFonts w:ascii="Arial" w:hAnsi="Arial" w:cs="Arial"/>
          <w:color w:val="auto"/>
          <w:sz w:val="20"/>
          <w:szCs w:val="20"/>
        </w:rPr>
        <w:t>The Controller shall save all configuration settings and linked device details in non-volatile memory</w:t>
      </w:r>
    </w:p>
    <w:p w:rsidR="00E17CB6" w:rsidRPr="00BE5FA3" w:rsidRDefault="00E17CB6" w:rsidP="005C7B44">
      <w:pPr>
        <w:pStyle w:val="Heading6"/>
        <w:numPr>
          <w:ilvl w:val="0"/>
          <w:numId w:val="3"/>
        </w:numPr>
        <w:spacing w:before="120"/>
        <w:rPr>
          <w:rFonts w:ascii="Arial" w:hAnsi="Arial" w:cs="Arial"/>
          <w:color w:val="auto"/>
          <w:sz w:val="20"/>
          <w:szCs w:val="20"/>
        </w:rPr>
      </w:pPr>
      <w:r w:rsidRPr="00BE5FA3">
        <w:rPr>
          <w:rFonts w:ascii="Arial" w:hAnsi="Arial" w:cs="Arial"/>
          <w:color w:val="auto"/>
          <w:sz w:val="20"/>
          <w:szCs w:val="20"/>
        </w:rPr>
        <w:t xml:space="preserve">The Controller shall provide the option of saving user-defined configuration settings as recoverable default settings </w:t>
      </w: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rPr>
          <w:rFonts w:ascii="Arial" w:eastAsia="Arial" w:hAnsi="Arial" w:cs="Arial"/>
          <w:sz w:val="20"/>
          <w:szCs w:val="20"/>
        </w:rPr>
      </w:pPr>
    </w:p>
    <w:p w:rsidR="00DB7413" w:rsidRPr="00BE5FA3" w:rsidRDefault="00DB7413">
      <w:pPr>
        <w:spacing w:before="1"/>
        <w:rPr>
          <w:rFonts w:ascii="Arial" w:eastAsia="Arial" w:hAnsi="Arial" w:cs="Arial"/>
          <w:sz w:val="24"/>
          <w:szCs w:val="24"/>
        </w:rPr>
      </w:pPr>
    </w:p>
    <w:p w:rsidR="00DB7413" w:rsidRPr="00BE5FA3" w:rsidRDefault="00E17CB6">
      <w:pPr>
        <w:pStyle w:val="BodyText"/>
        <w:spacing w:before="74"/>
        <w:ind w:left="119" w:firstLine="0"/>
        <w:rPr>
          <w:rFonts w:cs="Arial"/>
        </w:rPr>
      </w:pPr>
      <w:r w:rsidRPr="00BE5FA3">
        <w:rPr>
          <w:rFonts w:cs="Arial"/>
        </w:rPr>
        <w:t>8DC-9008 Rev</w:t>
      </w:r>
      <w:r w:rsidRPr="00BE5FA3">
        <w:rPr>
          <w:rFonts w:cs="Arial"/>
          <w:spacing w:val="-23"/>
        </w:rPr>
        <w:t xml:space="preserve"> </w:t>
      </w:r>
      <w:r w:rsidRPr="00BE5FA3">
        <w:rPr>
          <w:rFonts w:cs="Arial"/>
        </w:rPr>
        <w:t>1.</w:t>
      </w:r>
      <w:r w:rsidR="002E1949">
        <w:rPr>
          <w:rFonts w:cs="Arial"/>
        </w:rPr>
        <w:t>1</w:t>
      </w:r>
    </w:p>
    <w:sectPr w:rsidR="00DB7413" w:rsidRPr="00BE5FA3" w:rsidSect="007C40A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27B7"/>
    <w:multiLevelType w:val="hybridMultilevel"/>
    <w:tmpl w:val="B01CB688"/>
    <w:lvl w:ilvl="0" w:tplc="D820EFA2">
      <w:start w:val="2"/>
      <w:numFmt w:val="lowerLetter"/>
      <w:lvlText w:val="%1."/>
      <w:lvlJc w:val="left"/>
      <w:pPr>
        <w:ind w:left="2520" w:hanging="360"/>
      </w:pPr>
      <w:rPr>
        <w:rFonts w:eastAsiaTheme="maj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996536C"/>
    <w:multiLevelType w:val="multilevel"/>
    <w:tmpl w:val="83E8C350"/>
    <w:lvl w:ilvl="0">
      <w:start w:val="1"/>
      <w:numFmt w:val="decimal"/>
      <w:lvlText w:val="%1"/>
      <w:lvlJc w:val="left"/>
      <w:pPr>
        <w:ind w:left="1107" w:hanging="1008"/>
      </w:pPr>
      <w:rPr>
        <w:rFonts w:hint="default"/>
      </w:rPr>
    </w:lvl>
    <w:lvl w:ilvl="1">
      <w:start w:val="1"/>
      <w:numFmt w:val="decimal"/>
      <w:lvlText w:val="%1.%2"/>
      <w:lvlJc w:val="left"/>
      <w:pPr>
        <w:ind w:left="1107" w:hanging="1008"/>
      </w:pPr>
      <w:rPr>
        <w:rFonts w:ascii="Arial" w:eastAsia="Arial" w:hAnsi="Arial" w:hint="default"/>
        <w:spacing w:val="-1"/>
        <w:w w:val="99"/>
        <w:sz w:val="20"/>
        <w:szCs w:val="20"/>
      </w:rPr>
    </w:lvl>
    <w:lvl w:ilvl="2">
      <w:start w:val="1"/>
      <w:numFmt w:val="upperLetter"/>
      <w:lvlText w:val="%3."/>
      <w:lvlJc w:val="left"/>
      <w:pPr>
        <w:ind w:left="1828" w:hanging="721"/>
      </w:pPr>
      <w:rPr>
        <w:rFonts w:ascii="Arial" w:eastAsia="Arial" w:hAnsi="Arial" w:hint="default"/>
        <w:spacing w:val="-1"/>
        <w:w w:val="99"/>
        <w:sz w:val="20"/>
        <w:szCs w:val="20"/>
      </w:rPr>
    </w:lvl>
    <w:lvl w:ilvl="3">
      <w:start w:val="1"/>
      <w:numFmt w:val="decimal"/>
      <w:lvlText w:val="%4."/>
      <w:lvlJc w:val="left"/>
      <w:pPr>
        <w:ind w:left="2259" w:hanging="598"/>
      </w:pPr>
      <w:rPr>
        <w:rFonts w:ascii="Arial" w:eastAsia="Arial" w:hAnsi="Arial" w:hint="default"/>
        <w:spacing w:val="-1"/>
        <w:w w:val="99"/>
        <w:sz w:val="20"/>
        <w:szCs w:val="20"/>
      </w:rPr>
    </w:lvl>
    <w:lvl w:ilvl="4">
      <w:start w:val="1"/>
      <w:numFmt w:val="lowerLetter"/>
      <w:lvlText w:val="%5."/>
      <w:lvlJc w:val="left"/>
      <w:pPr>
        <w:ind w:left="2835" w:hanging="576"/>
      </w:pPr>
      <w:rPr>
        <w:rFonts w:ascii="Arial" w:eastAsia="Arial" w:hAnsi="Arial" w:hint="default"/>
        <w:spacing w:val="-1"/>
        <w:w w:val="99"/>
        <w:sz w:val="20"/>
        <w:szCs w:val="20"/>
      </w:rPr>
    </w:lvl>
    <w:lvl w:ilvl="5">
      <w:start w:val="1"/>
      <w:numFmt w:val="decimal"/>
      <w:lvlText w:val="%6)"/>
      <w:lvlJc w:val="left"/>
      <w:pPr>
        <w:ind w:left="3411" w:hanging="577"/>
      </w:pPr>
      <w:rPr>
        <w:rFonts w:ascii="Arial" w:eastAsia="Arial" w:hAnsi="Arial" w:hint="default"/>
        <w:spacing w:val="-1"/>
        <w:w w:val="99"/>
        <w:sz w:val="20"/>
        <w:szCs w:val="20"/>
      </w:rPr>
    </w:lvl>
    <w:lvl w:ilvl="6">
      <w:start w:val="1"/>
      <w:numFmt w:val="bullet"/>
      <w:lvlText w:val="•"/>
      <w:lvlJc w:val="left"/>
      <w:pPr>
        <w:ind w:left="5466" w:hanging="577"/>
      </w:pPr>
      <w:rPr>
        <w:rFonts w:hint="default"/>
      </w:rPr>
    </w:lvl>
    <w:lvl w:ilvl="7">
      <w:start w:val="1"/>
      <w:numFmt w:val="bullet"/>
      <w:lvlText w:val="•"/>
      <w:lvlJc w:val="left"/>
      <w:pPr>
        <w:ind w:left="6490" w:hanging="577"/>
      </w:pPr>
      <w:rPr>
        <w:rFonts w:hint="default"/>
      </w:rPr>
    </w:lvl>
    <w:lvl w:ilvl="8">
      <w:start w:val="1"/>
      <w:numFmt w:val="bullet"/>
      <w:lvlText w:val="•"/>
      <w:lvlJc w:val="left"/>
      <w:pPr>
        <w:ind w:left="7513" w:hanging="577"/>
      </w:pPr>
      <w:rPr>
        <w:rFonts w:hint="default"/>
      </w:rPr>
    </w:lvl>
  </w:abstractNum>
  <w:abstractNum w:abstractNumId="2" w15:restartNumberingAfterBreak="0">
    <w:nsid w:val="74C03D8E"/>
    <w:multiLevelType w:val="multilevel"/>
    <w:tmpl w:val="E58E33D2"/>
    <w:lvl w:ilvl="0">
      <w:start w:val="1"/>
      <w:numFmt w:val="decimal"/>
      <w:pStyle w:val="Heading1"/>
      <w:lvlText w:val="Part %1."/>
      <w:lvlJc w:val="left"/>
      <w:pPr>
        <w:tabs>
          <w:tab w:val="num" w:pos="1440"/>
        </w:tabs>
        <w:ind w:left="1440" w:hanging="1440"/>
      </w:pPr>
      <w:rPr>
        <w:rFonts w:cs="Times New Roman" w:hint="default"/>
      </w:rPr>
    </w:lvl>
    <w:lvl w:ilvl="1">
      <w:start w:val="1"/>
      <w:numFmt w:val="decimalZero"/>
      <w:pStyle w:val="Heading2"/>
      <w:isLgl/>
      <w:lvlText w:val="%1.%2"/>
      <w:lvlJc w:val="left"/>
      <w:pPr>
        <w:tabs>
          <w:tab w:val="num" w:pos="1008"/>
        </w:tabs>
        <w:ind w:left="1008" w:hanging="1008"/>
      </w:pPr>
      <w:rPr>
        <w:rFonts w:cs="Times New Roman" w:hint="default"/>
      </w:rPr>
    </w:lvl>
    <w:lvl w:ilvl="2">
      <w:start w:val="1"/>
      <w:numFmt w:val="upperLetter"/>
      <w:pStyle w:val="Heading3"/>
      <w:lvlText w:val="%3."/>
      <w:lvlJc w:val="left"/>
      <w:pPr>
        <w:tabs>
          <w:tab w:val="num" w:pos="1728"/>
        </w:tabs>
        <w:ind w:left="1728" w:hanging="720"/>
      </w:pPr>
      <w:rPr>
        <w:rFonts w:cs="Times New Roman" w:hint="default"/>
      </w:rPr>
    </w:lvl>
    <w:lvl w:ilvl="3">
      <w:start w:val="1"/>
      <w:numFmt w:val="decimal"/>
      <w:pStyle w:val="Heading4"/>
      <w:lvlText w:val="%4."/>
      <w:lvlJc w:val="right"/>
      <w:pPr>
        <w:tabs>
          <w:tab w:val="num" w:pos="2160"/>
        </w:tabs>
        <w:ind w:left="2160" w:hanging="432"/>
      </w:pPr>
      <w:rPr>
        <w:rFonts w:cs="Times New Roman" w:hint="default"/>
      </w:rPr>
    </w:lvl>
    <w:lvl w:ilvl="4">
      <w:start w:val="1"/>
      <w:numFmt w:val="lowerLetter"/>
      <w:pStyle w:val="Heading5"/>
      <w:lvlText w:val="%5."/>
      <w:lvlJc w:val="left"/>
      <w:pPr>
        <w:tabs>
          <w:tab w:val="num" w:pos="2736"/>
        </w:tabs>
        <w:ind w:left="2736" w:hanging="576"/>
      </w:pPr>
      <w:rPr>
        <w:rFonts w:cs="Times New Roman" w:hint="default"/>
      </w:rPr>
    </w:lvl>
    <w:lvl w:ilvl="5">
      <w:start w:val="1"/>
      <w:numFmt w:val="decimal"/>
      <w:pStyle w:val="Heading6"/>
      <w:lvlText w:val="%6)"/>
      <w:lvlJc w:val="left"/>
      <w:pPr>
        <w:tabs>
          <w:tab w:val="num" w:pos="3312"/>
        </w:tabs>
        <w:ind w:left="3312" w:hanging="576"/>
      </w:pPr>
      <w:rPr>
        <w:rFonts w:cs="Times New Roman"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13"/>
    <w:rsid w:val="002E1949"/>
    <w:rsid w:val="005C7B44"/>
    <w:rsid w:val="007C40A2"/>
    <w:rsid w:val="00997F0E"/>
    <w:rsid w:val="00AE6E98"/>
    <w:rsid w:val="00B25BC4"/>
    <w:rsid w:val="00BE5FA3"/>
    <w:rsid w:val="00D3122D"/>
    <w:rsid w:val="00DB7413"/>
    <w:rsid w:val="00E1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EF22C-8879-42C2-A0CD-3E44ADF5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99"/>
    <w:qFormat/>
    <w:pPr>
      <w:numPr>
        <w:numId w:val="2"/>
      </w:numPr>
      <w:spacing w:before="55"/>
      <w:outlineLvl w:val="0"/>
    </w:pPr>
    <w:rPr>
      <w:rFonts w:ascii="Arial" w:eastAsia="Arial" w:hAnsi="Arial"/>
      <w:sz w:val="24"/>
      <w:szCs w:val="24"/>
    </w:rPr>
  </w:style>
  <w:style w:type="paragraph" w:styleId="Heading2">
    <w:name w:val="heading 2"/>
    <w:basedOn w:val="Normal"/>
    <w:next w:val="Heading3"/>
    <w:link w:val="Heading2Char"/>
    <w:autoRedefine/>
    <w:uiPriority w:val="99"/>
    <w:qFormat/>
    <w:rsid w:val="00E17CB6"/>
    <w:pPr>
      <w:keepNext/>
      <w:keepLines/>
      <w:widowControl/>
      <w:numPr>
        <w:ilvl w:val="1"/>
        <w:numId w:val="2"/>
      </w:numPr>
      <w:spacing w:before="240" w:after="60"/>
      <w:outlineLvl w:val="1"/>
    </w:pPr>
    <w:rPr>
      <w:rFonts w:ascii="Arial" w:eastAsia="Times New Roman" w:hAnsi="Arial" w:cs="Times New Roman"/>
      <w:caps/>
      <w:sz w:val="20"/>
      <w:szCs w:val="20"/>
    </w:rPr>
  </w:style>
  <w:style w:type="paragraph" w:styleId="Heading3">
    <w:name w:val="heading 3"/>
    <w:basedOn w:val="Normal"/>
    <w:next w:val="Heading4"/>
    <w:link w:val="Heading3Char"/>
    <w:autoRedefine/>
    <w:uiPriority w:val="99"/>
    <w:qFormat/>
    <w:rsid w:val="00E17CB6"/>
    <w:pPr>
      <w:keepNext/>
      <w:keepLines/>
      <w:widowControl/>
      <w:numPr>
        <w:ilvl w:val="2"/>
        <w:numId w:val="2"/>
      </w:numPr>
      <w:spacing w:before="240" w:after="60"/>
      <w:outlineLvl w:val="2"/>
    </w:pPr>
    <w:rPr>
      <w:rFonts w:ascii="Arial" w:eastAsia="Times New Roman" w:hAnsi="Arial" w:cs="Times New Roman"/>
      <w:sz w:val="20"/>
      <w:szCs w:val="20"/>
    </w:rPr>
  </w:style>
  <w:style w:type="paragraph" w:styleId="Heading4">
    <w:name w:val="heading 4"/>
    <w:basedOn w:val="Normal"/>
    <w:next w:val="Heading5"/>
    <w:link w:val="Heading4Char"/>
    <w:uiPriority w:val="99"/>
    <w:qFormat/>
    <w:rsid w:val="00E17CB6"/>
    <w:pPr>
      <w:keepNext/>
      <w:keepLines/>
      <w:widowControl/>
      <w:numPr>
        <w:ilvl w:val="3"/>
        <w:numId w:val="2"/>
      </w:numPr>
      <w:spacing w:before="240" w:after="60"/>
      <w:outlineLvl w:val="3"/>
    </w:pPr>
    <w:rPr>
      <w:rFonts w:ascii="Arial" w:eastAsia="Times New Roman" w:hAnsi="Arial" w:cs="Times New Roman"/>
      <w:sz w:val="20"/>
      <w:szCs w:val="20"/>
    </w:rPr>
  </w:style>
  <w:style w:type="paragraph" w:styleId="Heading5">
    <w:name w:val="heading 5"/>
    <w:basedOn w:val="Normal"/>
    <w:next w:val="Normal"/>
    <w:link w:val="Heading5Char"/>
    <w:uiPriority w:val="99"/>
    <w:unhideWhenUsed/>
    <w:qFormat/>
    <w:rsid w:val="00D3122D"/>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E17CB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Heading8"/>
    <w:link w:val="Heading7Char"/>
    <w:autoRedefine/>
    <w:uiPriority w:val="99"/>
    <w:qFormat/>
    <w:rsid w:val="00E17CB6"/>
    <w:pPr>
      <w:keepNext/>
      <w:keepLines/>
      <w:widowControl/>
      <w:numPr>
        <w:ilvl w:val="6"/>
        <w:numId w:val="2"/>
      </w:numPr>
      <w:spacing w:before="240" w:after="60"/>
      <w:outlineLvl w:val="6"/>
    </w:pPr>
    <w:rPr>
      <w:rFonts w:ascii="Arial" w:eastAsia="Times New Roman" w:hAnsi="Arial" w:cs="Times New Roman"/>
      <w:sz w:val="18"/>
      <w:szCs w:val="24"/>
    </w:rPr>
  </w:style>
  <w:style w:type="paragraph" w:styleId="Heading8">
    <w:name w:val="heading 8"/>
    <w:basedOn w:val="Normal"/>
    <w:next w:val="Heading9"/>
    <w:link w:val="Heading8Char"/>
    <w:uiPriority w:val="99"/>
    <w:qFormat/>
    <w:rsid w:val="00E17CB6"/>
    <w:pPr>
      <w:keepNext/>
      <w:keepLines/>
      <w:widowControl/>
      <w:numPr>
        <w:ilvl w:val="7"/>
        <w:numId w:val="2"/>
      </w:numPr>
      <w:spacing w:before="60" w:after="60"/>
      <w:outlineLvl w:val="7"/>
    </w:pPr>
    <w:rPr>
      <w:rFonts w:ascii="Arial" w:eastAsia="Times New Roman" w:hAnsi="Arial" w:cs="Times New Roman"/>
      <w:sz w:val="18"/>
      <w:szCs w:val="18"/>
    </w:rPr>
  </w:style>
  <w:style w:type="paragraph" w:styleId="Heading9">
    <w:name w:val="heading 9"/>
    <w:basedOn w:val="Normal"/>
    <w:next w:val="Normal"/>
    <w:link w:val="Heading9Char"/>
    <w:uiPriority w:val="99"/>
    <w:qFormat/>
    <w:rsid w:val="00E17CB6"/>
    <w:pPr>
      <w:keepNext/>
      <w:keepLines/>
      <w:widowControl/>
      <w:numPr>
        <w:ilvl w:val="8"/>
        <w:numId w:val="2"/>
      </w:numPr>
      <w:spacing w:before="240" w:after="60"/>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833" w:hanging="57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D3122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17CB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17CB6"/>
    <w:rPr>
      <w:rFonts w:ascii="Arial" w:eastAsia="Times New Roman" w:hAnsi="Arial" w:cs="Times New Roman"/>
      <w:caps/>
      <w:sz w:val="20"/>
      <w:szCs w:val="20"/>
    </w:rPr>
  </w:style>
  <w:style w:type="character" w:customStyle="1" w:styleId="Heading3Char">
    <w:name w:val="Heading 3 Char"/>
    <w:basedOn w:val="DefaultParagraphFont"/>
    <w:link w:val="Heading3"/>
    <w:uiPriority w:val="99"/>
    <w:rsid w:val="00E17CB6"/>
    <w:rPr>
      <w:rFonts w:ascii="Arial" w:eastAsia="Times New Roman" w:hAnsi="Arial" w:cs="Times New Roman"/>
      <w:sz w:val="20"/>
      <w:szCs w:val="20"/>
    </w:rPr>
  </w:style>
  <w:style w:type="character" w:customStyle="1" w:styleId="Heading4Char">
    <w:name w:val="Heading 4 Char"/>
    <w:basedOn w:val="DefaultParagraphFont"/>
    <w:link w:val="Heading4"/>
    <w:uiPriority w:val="99"/>
    <w:rsid w:val="00E17CB6"/>
    <w:rPr>
      <w:rFonts w:ascii="Arial" w:eastAsia="Times New Roman" w:hAnsi="Arial" w:cs="Times New Roman"/>
      <w:sz w:val="20"/>
      <w:szCs w:val="20"/>
    </w:rPr>
  </w:style>
  <w:style w:type="character" w:customStyle="1" w:styleId="Heading7Char">
    <w:name w:val="Heading 7 Char"/>
    <w:basedOn w:val="DefaultParagraphFont"/>
    <w:link w:val="Heading7"/>
    <w:uiPriority w:val="99"/>
    <w:rsid w:val="00E17CB6"/>
    <w:rPr>
      <w:rFonts w:ascii="Arial" w:eastAsia="Times New Roman" w:hAnsi="Arial" w:cs="Times New Roman"/>
      <w:sz w:val="18"/>
      <w:szCs w:val="24"/>
    </w:rPr>
  </w:style>
  <w:style w:type="character" w:customStyle="1" w:styleId="Heading8Char">
    <w:name w:val="Heading 8 Char"/>
    <w:basedOn w:val="DefaultParagraphFont"/>
    <w:link w:val="Heading8"/>
    <w:uiPriority w:val="99"/>
    <w:rsid w:val="00E17CB6"/>
    <w:rPr>
      <w:rFonts w:ascii="Arial" w:eastAsia="Times New Roman" w:hAnsi="Arial" w:cs="Times New Roman"/>
      <w:sz w:val="18"/>
      <w:szCs w:val="18"/>
    </w:rPr>
  </w:style>
  <w:style w:type="character" w:customStyle="1" w:styleId="Heading9Char">
    <w:name w:val="Heading 9 Char"/>
    <w:basedOn w:val="DefaultParagraphFont"/>
    <w:link w:val="Heading9"/>
    <w:uiPriority w:val="99"/>
    <w:rsid w:val="00E17CB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1</vt:lpstr>
    </vt:vector>
  </TitlesOfParts>
  <Company>Electronic Theatre Controls</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ETC</dc:creator>
  <cp:lastModifiedBy>Jill Aikens</cp:lastModifiedBy>
  <cp:revision>2</cp:revision>
  <dcterms:created xsi:type="dcterms:W3CDTF">2015-12-14T19:17:00Z</dcterms:created>
  <dcterms:modified xsi:type="dcterms:W3CDTF">2015-12-14T19:17:00Z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Acrobat PDFMaker 15 for Word</vt:lpwstr>
  </property>
  <property fmtid="{D5CDD505-2E9C-101B-9397-08002B2CF9AE}" pid="4" name="LastSaved">
    <vt:filetime>2015-10-13T00:00:00Z</vt:filetime>
  </property>
</Properties>
</file>